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97" w:rsidRPr="00112CCD" w:rsidRDefault="00FF4718" w:rsidP="003B3897">
      <w:pPr>
        <w:jc w:val="center"/>
        <w:rPr>
          <w:b/>
          <w:iCs/>
          <w:spacing w:val="30"/>
          <w:sz w:val="32"/>
          <w:szCs w:val="32"/>
        </w:rPr>
      </w:pPr>
      <w:r w:rsidRPr="00112CCD">
        <w:rPr>
          <w:b/>
          <w:iCs/>
          <w:spacing w:val="30"/>
          <w:sz w:val="32"/>
          <w:szCs w:val="32"/>
        </w:rPr>
        <w:t>I</w:t>
      </w:r>
      <w:r w:rsidR="003B3897" w:rsidRPr="00112CCD">
        <w:rPr>
          <w:b/>
          <w:iCs/>
          <w:spacing w:val="30"/>
          <w:sz w:val="32"/>
          <w:szCs w:val="32"/>
        </w:rPr>
        <w:t>I</w:t>
      </w:r>
      <w:r w:rsidR="00002CC3" w:rsidRPr="00112CCD">
        <w:rPr>
          <w:b/>
          <w:iCs/>
          <w:spacing w:val="30"/>
          <w:sz w:val="32"/>
          <w:szCs w:val="32"/>
        </w:rPr>
        <w:t>I.</w:t>
      </w:r>
      <w:r w:rsidR="003B3897" w:rsidRPr="00112CCD">
        <w:rPr>
          <w:b/>
          <w:iCs/>
          <w:spacing w:val="30"/>
          <w:sz w:val="32"/>
          <w:szCs w:val="32"/>
        </w:rPr>
        <w:t xml:space="preserve"> Erdélyi</w:t>
      </w:r>
      <w:r w:rsidR="00002CC3" w:rsidRPr="00112CCD">
        <w:rPr>
          <w:b/>
          <w:iCs/>
          <w:spacing w:val="30"/>
          <w:sz w:val="32"/>
          <w:szCs w:val="32"/>
        </w:rPr>
        <w:t xml:space="preserve"> </w:t>
      </w:r>
      <w:r w:rsidR="00002CC3" w:rsidRPr="00112CCD">
        <w:rPr>
          <w:b/>
          <w:sz w:val="32"/>
          <w:szCs w:val="32"/>
        </w:rPr>
        <w:t>Kertész és Tájépítész Konferencia</w:t>
      </w:r>
    </w:p>
    <w:p w:rsidR="00002CC3" w:rsidRPr="00112CCD" w:rsidRDefault="00002CC3" w:rsidP="003B3897">
      <w:pPr>
        <w:jc w:val="center"/>
        <w:rPr>
          <w:b/>
          <w:iCs/>
          <w:spacing w:val="30"/>
          <w:sz w:val="32"/>
          <w:szCs w:val="32"/>
        </w:rPr>
      </w:pPr>
      <w:r w:rsidRPr="00112CCD">
        <w:rPr>
          <w:b/>
          <w:iCs/>
          <w:spacing w:val="30"/>
          <w:sz w:val="32"/>
          <w:szCs w:val="32"/>
        </w:rPr>
        <w:t>201</w:t>
      </w:r>
      <w:r w:rsidR="00FF4718" w:rsidRPr="00112CCD">
        <w:rPr>
          <w:b/>
          <w:iCs/>
          <w:spacing w:val="30"/>
          <w:sz w:val="32"/>
          <w:szCs w:val="32"/>
        </w:rPr>
        <w:t>5</w:t>
      </w:r>
      <w:r w:rsidR="00B66D5E" w:rsidRPr="00112CCD">
        <w:rPr>
          <w:b/>
          <w:iCs/>
          <w:spacing w:val="30"/>
          <w:sz w:val="32"/>
          <w:szCs w:val="32"/>
        </w:rPr>
        <w:t xml:space="preserve">. </w:t>
      </w:r>
      <w:r w:rsidR="005E30A8" w:rsidRPr="00112CCD">
        <w:rPr>
          <w:b/>
          <w:iCs/>
          <w:spacing w:val="30"/>
          <w:sz w:val="32"/>
          <w:szCs w:val="32"/>
        </w:rPr>
        <w:t>május 15-16</w:t>
      </w:r>
      <w:r w:rsidRPr="00112CCD">
        <w:rPr>
          <w:b/>
          <w:iCs/>
          <w:spacing w:val="30"/>
          <w:sz w:val="32"/>
          <w:szCs w:val="32"/>
        </w:rPr>
        <w:t>.</w:t>
      </w:r>
    </w:p>
    <w:p w:rsidR="007E536C" w:rsidRPr="00112CCD" w:rsidRDefault="007E536C" w:rsidP="00002CC3">
      <w:pPr>
        <w:jc w:val="center"/>
        <w:rPr>
          <w:sz w:val="32"/>
          <w:szCs w:val="32"/>
        </w:rPr>
      </w:pPr>
    </w:p>
    <w:p w:rsidR="00002CC3" w:rsidRPr="007E536C" w:rsidRDefault="00002CC3" w:rsidP="00002CC3">
      <w:pPr>
        <w:jc w:val="center"/>
      </w:pPr>
      <w:r w:rsidRPr="007E536C">
        <w:t>Sapientia EMTE Műszaki és Humántudományok Kar, Kertészmérnöki Tanszék</w:t>
      </w:r>
    </w:p>
    <w:p w:rsidR="00002CC3" w:rsidRPr="007E536C" w:rsidRDefault="00002CC3" w:rsidP="00002CC3"/>
    <w:p w:rsidR="00002CC3" w:rsidRPr="003B3897" w:rsidRDefault="00002CC3" w:rsidP="00002CC3">
      <w:pPr>
        <w:jc w:val="center"/>
        <w:rPr>
          <w:smallCaps/>
          <w:sz w:val="32"/>
          <w:szCs w:val="48"/>
        </w:rPr>
      </w:pPr>
      <w:r w:rsidRPr="003B3897">
        <w:rPr>
          <w:b/>
          <w:bCs/>
          <w:smallCaps/>
          <w:sz w:val="32"/>
          <w:szCs w:val="48"/>
        </w:rPr>
        <w:t>Jelentkezési lap</w:t>
      </w:r>
    </w:p>
    <w:p w:rsidR="00002CC3" w:rsidRPr="005E30A8" w:rsidRDefault="00002CC3" w:rsidP="00002CC3">
      <w:pPr>
        <w:spacing w:after="120"/>
        <w:rPr>
          <w:u w:val="dash"/>
        </w:rPr>
      </w:pPr>
      <w:r w:rsidRPr="00C32555">
        <w:rPr>
          <w:b/>
          <w:bCs/>
        </w:rPr>
        <w:t>Név:</w:t>
      </w:r>
      <w:r w:rsidRPr="005E30A8">
        <w:rPr>
          <w:bCs/>
          <w:u w:val="dotted"/>
        </w:rPr>
        <w:tab/>
      </w:r>
      <w:r w:rsidRPr="005E30A8">
        <w:rPr>
          <w:bCs/>
          <w:u w:val="dotted"/>
        </w:rPr>
        <w:tab/>
      </w:r>
      <w:r w:rsidRPr="005E30A8">
        <w:rPr>
          <w:bCs/>
          <w:u w:val="dotted"/>
        </w:rPr>
        <w:tab/>
      </w:r>
      <w:r w:rsidRPr="005E30A8">
        <w:rPr>
          <w:bCs/>
          <w:u w:val="dotted"/>
        </w:rPr>
        <w:tab/>
      </w:r>
      <w:r w:rsidRPr="005E30A8">
        <w:rPr>
          <w:bCs/>
          <w:u w:val="dotted"/>
        </w:rPr>
        <w:tab/>
      </w:r>
      <w:r w:rsidRPr="005E30A8">
        <w:rPr>
          <w:bCs/>
          <w:u w:val="dotted"/>
        </w:rPr>
        <w:tab/>
      </w:r>
      <w:r w:rsidRPr="005E30A8">
        <w:rPr>
          <w:bCs/>
          <w:u w:val="dotted"/>
        </w:rPr>
        <w:tab/>
      </w:r>
      <w:r w:rsidRPr="005E30A8">
        <w:rPr>
          <w:bCs/>
          <w:u w:val="dotted"/>
        </w:rPr>
        <w:tab/>
      </w:r>
      <w:r w:rsidRPr="005E30A8">
        <w:rPr>
          <w:bCs/>
          <w:u w:val="dotted"/>
        </w:rPr>
        <w:tab/>
      </w:r>
      <w:r w:rsidRPr="005E30A8">
        <w:rPr>
          <w:bCs/>
          <w:u w:val="dotted"/>
        </w:rPr>
        <w:tab/>
      </w:r>
      <w:r w:rsidRPr="005E30A8">
        <w:rPr>
          <w:bCs/>
          <w:u w:val="dotted"/>
        </w:rPr>
        <w:tab/>
      </w:r>
      <w:r w:rsidRPr="005E30A8">
        <w:rPr>
          <w:bCs/>
          <w:u w:val="dotted"/>
        </w:rPr>
        <w:tab/>
      </w:r>
    </w:p>
    <w:p w:rsidR="00002CC3" w:rsidRPr="005E30A8" w:rsidRDefault="00002CC3" w:rsidP="00002CC3">
      <w:pPr>
        <w:spacing w:after="120"/>
        <w:rPr>
          <w:u w:val="dotted"/>
        </w:rPr>
      </w:pPr>
      <w:r w:rsidRPr="00C32555">
        <w:rPr>
          <w:b/>
          <w:bCs/>
        </w:rPr>
        <w:t>Intézmény</w:t>
      </w:r>
      <w:r w:rsidRPr="005E30A8">
        <w:rPr>
          <w:b/>
          <w:bCs/>
          <w:u w:val="dotted"/>
        </w:rPr>
        <w:t>:</w:t>
      </w:r>
      <w:r w:rsidRPr="005E30A8">
        <w:rPr>
          <w:u w:val="dotted"/>
        </w:rPr>
        <w:t xml:space="preserve"> </w:t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</w:p>
    <w:p w:rsidR="00002CC3" w:rsidRPr="005E30A8" w:rsidRDefault="00002CC3" w:rsidP="00002CC3">
      <w:pPr>
        <w:spacing w:after="120"/>
        <w:rPr>
          <w:u w:val="dotted"/>
        </w:rPr>
      </w:pP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</w:p>
    <w:p w:rsidR="00002CC3" w:rsidRPr="005E30A8" w:rsidRDefault="00002CC3" w:rsidP="00002CC3">
      <w:pPr>
        <w:spacing w:after="120"/>
        <w:rPr>
          <w:u w:val="dotted"/>
        </w:rPr>
      </w:pPr>
      <w:r w:rsidRPr="00C32555">
        <w:rPr>
          <w:b/>
          <w:bCs/>
        </w:rPr>
        <w:t>Cím:</w:t>
      </w:r>
      <w:r w:rsidRPr="00C32555">
        <w:t xml:space="preserve"> </w:t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</w:p>
    <w:p w:rsidR="00002CC3" w:rsidRPr="005E30A8" w:rsidRDefault="00002CC3" w:rsidP="00002CC3">
      <w:pPr>
        <w:spacing w:after="120"/>
        <w:rPr>
          <w:u w:val="dotted"/>
        </w:rPr>
      </w:pPr>
      <w:r w:rsidRPr="00C32555">
        <w:rPr>
          <w:b/>
          <w:bCs/>
        </w:rPr>
        <w:t>E-mail:</w:t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</w:p>
    <w:p w:rsidR="002E02E6" w:rsidRPr="00C32555" w:rsidRDefault="002E02E6" w:rsidP="00002CC3">
      <w:pPr>
        <w:spacing w:after="120"/>
        <w:rPr>
          <w:b/>
        </w:rPr>
      </w:pPr>
      <w:r w:rsidRPr="00C32555">
        <w:rPr>
          <w:b/>
        </w:rPr>
        <w:t xml:space="preserve">A bemutató típusa: </w:t>
      </w:r>
    </w:p>
    <w:p w:rsidR="002E02E6" w:rsidRPr="00C32555" w:rsidRDefault="002E02E6" w:rsidP="00E04630">
      <w:pPr>
        <w:rPr>
          <w:b/>
        </w:rPr>
      </w:pPr>
    </w:p>
    <w:p w:rsidR="00002CC3" w:rsidRPr="00C32555" w:rsidRDefault="00FF4718" w:rsidP="002E02E6">
      <w:pPr>
        <w:spacing w:after="120"/>
      </w:pPr>
      <w:r>
        <w:sym w:font="Symbol" w:char="F093"/>
      </w:r>
      <w:r w:rsidR="002E02E6" w:rsidRPr="00C32555">
        <w:t xml:space="preserve"> előadás</w:t>
      </w:r>
      <w:r w:rsidR="002E02E6" w:rsidRPr="00C32555">
        <w:tab/>
      </w:r>
      <w:r w:rsidR="002E02E6" w:rsidRPr="00C32555">
        <w:tab/>
      </w:r>
      <w:r>
        <w:sym w:font="Symbol" w:char="F093"/>
      </w:r>
      <w:r w:rsidR="002E02E6" w:rsidRPr="00C32555">
        <w:t xml:space="preserve"> poszter</w:t>
      </w:r>
    </w:p>
    <w:p w:rsidR="002E02E6" w:rsidRPr="00C32555" w:rsidRDefault="002E02E6" w:rsidP="00E04630">
      <w:pPr>
        <w:rPr>
          <w:u w:val="single"/>
        </w:rPr>
      </w:pPr>
    </w:p>
    <w:p w:rsidR="00002CC3" w:rsidRPr="005E30A8" w:rsidRDefault="00002CC3" w:rsidP="00002CC3">
      <w:pPr>
        <w:spacing w:after="120"/>
        <w:rPr>
          <w:u w:val="dotted"/>
        </w:rPr>
      </w:pPr>
      <w:r w:rsidRPr="00C32555">
        <w:rPr>
          <w:b/>
          <w:bCs/>
        </w:rPr>
        <w:t>Az előadás címe:</w:t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</w:p>
    <w:p w:rsidR="00002CC3" w:rsidRPr="005E30A8" w:rsidRDefault="00002CC3" w:rsidP="00002CC3">
      <w:pPr>
        <w:spacing w:after="120"/>
        <w:rPr>
          <w:u w:val="dotted"/>
        </w:rPr>
      </w:pP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</w:p>
    <w:p w:rsidR="005E30A8" w:rsidRPr="005E30A8" w:rsidRDefault="00002CC3" w:rsidP="005E30A8">
      <w:pPr>
        <w:spacing w:after="120"/>
        <w:rPr>
          <w:u w:val="dotted"/>
        </w:rPr>
      </w:pPr>
      <w:r w:rsidRPr="00C32555">
        <w:rPr>
          <w:b/>
          <w:bCs/>
        </w:rPr>
        <w:t>Az előadás szerzői</w:t>
      </w:r>
      <w:r w:rsidR="005E30A8">
        <w:rPr>
          <w:b/>
          <w:bCs/>
        </w:rPr>
        <w:t xml:space="preserve">: </w:t>
      </w:r>
      <w:r w:rsidR="005E30A8" w:rsidRPr="005E30A8">
        <w:rPr>
          <w:u w:val="dotted"/>
        </w:rPr>
        <w:tab/>
      </w:r>
      <w:r w:rsidR="005E30A8" w:rsidRPr="005E30A8">
        <w:rPr>
          <w:u w:val="dotted"/>
        </w:rPr>
        <w:tab/>
      </w:r>
      <w:r w:rsidR="005E30A8" w:rsidRPr="005E30A8">
        <w:rPr>
          <w:u w:val="dotted"/>
        </w:rPr>
        <w:tab/>
      </w:r>
      <w:r w:rsidR="005E30A8" w:rsidRPr="005E30A8">
        <w:rPr>
          <w:u w:val="dotted"/>
        </w:rPr>
        <w:tab/>
      </w:r>
      <w:r w:rsidR="005E30A8" w:rsidRPr="005E30A8">
        <w:rPr>
          <w:u w:val="dotted"/>
        </w:rPr>
        <w:tab/>
      </w:r>
      <w:r w:rsidR="005E30A8" w:rsidRPr="005E30A8">
        <w:rPr>
          <w:u w:val="dotted"/>
        </w:rPr>
        <w:tab/>
      </w:r>
      <w:r w:rsidR="005E30A8" w:rsidRPr="005E30A8">
        <w:rPr>
          <w:u w:val="dotted"/>
        </w:rPr>
        <w:tab/>
      </w:r>
      <w:r w:rsidR="005E30A8" w:rsidRPr="005E30A8">
        <w:rPr>
          <w:u w:val="dotted"/>
        </w:rPr>
        <w:tab/>
      </w:r>
      <w:r w:rsidR="005E30A8" w:rsidRPr="005E30A8">
        <w:rPr>
          <w:u w:val="dotted"/>
        </w:rPr>
        <w:tab/>
      </w:r>
      <w:r w:rsidR="005E30A8" w:rsidRPr="005E30A8">
        <w:rPr>
          <w:u w:val="dotted"/>
        </w:rPr>
        <w:tab/>
      </w:r>
    </w:p>
    <w:p w:rsidR="00002CC3" w:rsidRPr="005E30A8" w:rsidRDefault="005E30A8" w:rsidP="005E30A8">
      <w:pPr>
        <w:spacing w:after="120"/>
        <w:rPr>
          <w:u w:val="dotted"/>
        </w:rPr>
      </w:pP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  <w:r w:rsidRPr="005E30A8">
        <w:rPr>
          <w:u w:val="dotted"/>
        </w:rPr>
        <w:tab/>
      </w:r>
    </w:p>
    <w:p w:rsidR="00002CC3" w:rsidRPr="005E30A8" w:rsidRDefault="00002CC3" w:rsidP="00002CC3">
      <w:pPr>
        <w:rPr>
          <w:u w:val="dotted"/>
        </w:rPr>
      </w:pPr>
    </w:p>
    <w:p w:rsidR="00002CC3" w:rsidRPr="00C32555" w:rsidRDefault="00002CC3" w:rsidP="00002CC3">
      <w:pPr>
        <w:rPr>
          <w:b/>
          <w:bCs/>
        </w:rPr>
      </w:pPr>
      <w:r w:rsidRPr="00C32555">
        <w:rPr>
          <w:b/>
          <w:bCs/>
        </w:rPr>
        <w:t>Igényelt kellékek:</w:t>
      </w:r>
    </w:p>
    <w:p w:rsidR="00002CC3" w:rsidRPr="00C32555" w:rsidRDefault="00002CC3" w:rsidP="00002CC3"/>
    <w:p w:rsidR="00002CC3" w:rsidRPr="00C32555" w:rsidRDefault="00FF4718" w:rsidP="00002CC3">
      <w:r>
        <w:sym w:font="Symbol" w:char="F093"/>
      </w:r>
      <w:r w:rsidR="00002CC3" w:rsidRPr="00C32555">
        <w:t xml:space="preserve"> írásvetítő</w:t>
      </w:r>
      <w:r w:rsidR="00002CC3" w:rsidRPr="00C32555">
        <w:tab/>
      </w:r>
      <w:r w:rsidR="00002CC3" w:rsidRPr="00C32555">
        <w:tab/>
      </w:r>
      <w:r>
        <w:sym w:font="Symbol" w:char="F093"/>
      </w:r>
      <w:r w:rsidR="00002CC3" w:rsidRPr="00C32555">
        <w:t xml:space="preserve"> diavetítő</w:t>
      </w:r>
      <w:r w:rsidR="00002CC3" w:rsidRPr="00C32555">
        <w:tab/>
      </w:r>
      <w:r w:rsidR="00002CC3" w:rsidRPr="00C32555">
        <w:tab/>
      </w:r>
      <w:r>
        <w:sym w:font="Symbol" w:char="F093"/>
      </w:r>
      <w:r w:rsidR="00002CC3" w:rsidRPr="00C32555">
        <w:t xml:space="preserve"> </w:t>
      </w:r>
      <w:r w:rsidR="007E536C" w:rsidRPr="00C32555">
        <w:t>video projektor</w:t>
      </w:r>
    </w:p>
    <w:p w:rsidR="00002CC3" w:rsidRPr="00C32555" w:rsidRDefault="00002CC3" w:rsidP="00002CC3"/>
    <w:p w:rsidR="00002CC3" w:rsidRPr="00C32555" w:rsidRDefault="00FF4718" w:rsidP="00002CC3">
      <w:pPr>
        <w:rPr>
          <w:u w:val="single"/>
        </w:rPr>
      </w:pPr>
      <w:r>
        <w:sym w:font="Symbol" w:char="F093"/>
      </w:r>
      <w:r w:rsidR="00002CC3" w:rsidRPr="00C32555">
        <w:t xml:space="preserve"> egy</w:t>
      </w:r>
      <w:r w:rsidR="006C49DF" w:rsidRPr="00C32555">
        <w:t>éb (kérünk, jelölje</w:t>
      </w:r>
      <w:r w:rsidR="00002CC3" w:rsidRPr="00C32555">
        <w:t xml:space="preserve"> meg):</w:t>
      </w:r>
      <w:r w:rsidR="00002CC3" w:rsidRPr="005E30A8">
        <w:rPr>
          <w:u w:val="dotted"/>
        </w:rPr>
        <w:t xml:space="preserve"> </w:t>
      </w:r>
      <w:r w:rsidR="00002CC3" w:rsidRPr="005E30A8">
        <w:rPr>
          <w:u w:val="dotted"/>
        </w:rPr>
        <w:tab/>
      </w:r>
      <w:r w:rsidR="00002CC3" w:rsidRPr="005E30A8">
        <w:rPr>
          <w:u w:val="dotted"/>
        </w:rPr>
        <w:tab/>
      </w:r>
      <w:r w:rsidR="00002CC3" w:rsidRPr="005E30A8">
        <w:rPr>
          <w:u w:val="dotted"/>
        </w:rPr>
        <w:tab/>
      </w:r>
      <w:r w:rsidR="00002CC3" w:rsidRPr="005E30A8">
        <w:rPr>
          <w:u w:val="dotted"/>
        </w:rPr>
        <w:tab/>
      </w:r>
      <w:r w:rsidR="00002CC3" w:rsidRPr="005E30A8">
        <w:rPr>
          <w:u w:val="dotted"/>
        </w:rPr>
        <w:tab/>
      </w:r>
      <w:r w:rsidR="00002CC3" w:rsidRPr="005E30A8">
        <w:rPr>
          <w:u w:val="dotted"/>
        </w:rPr>
        <w:tab/>
      </w:r>
      <w:r w:rsidR="00002CC3" w:rsidRPr="005E30A8">
        <w:rPr>
          <w:u w:val="dotted"/>
        </w:rPr>
        <w:tab/>
      </w:r>
      <w:r w:rsidR="00002CC3" w:rsidRPr="005E30A8">
        <w:rPr>
          <w:u w:val="dotted"/>
        </w:rPr>
        <w:tab/>
      </w:r>
    </w:p>
    <w:p w:rsidR="002E02E6" w:rsidRPr="00C32555" w:rsidRDefault="002E02E6" w:rsidP="00002CC3">
      <w:pPr>
        <w:rPr>
          <w:u w:val="single"/>
        </w:rPr>
      </w:pPr>
    </w:p>
    <w:p w:rsidR="002E02E6" w:rsidRPr="00C32555" w:rsidRDefault="002E02E6" w:rsidP="00002CC3">
      <w:pPr>
        <w:rPr>
          <w:b/>
        </w:rPr>
      </w:pPr>
      <w:r w:rsidRPr="00C32555">
        <w:rPr>
          <w:b/>
        </w:rPr>
        <w:t>Fogadáson (</w:t>
      </w:r>
      <w:r w:rsidRPr="00C32555">
        <w:t xml:space="preserve">a fogadás ára </w:t>
      </w:r>
      <w:r w:rsidRPr="00C32555">
        <w:rPr>
          <w:b/>
        </w:rPr>
        <w:t>50 RON</w:t>
      </w:r>
      <w:r w:rsidR="00C32555" w:rsidRPr="00C32555">
        <w:rPr>
          <w:b/>
        </w:rPr>
        <w:t xml:space="preserve">, </w:t>
      </w:r>
      <w:r w:rsidR="00C32555" w:rsidRPr="00C32555">
        <w:t>a</w:t>
      </w:r>
      <w:r w:rsidR="00C32555" w:rsidRPr="00C32555">
        <w:rPr>
          <w:b/>
        </w:rPr>
        <w:t xml:space="preserve"> </w:t>
      </w:r>
      <w:r w:rsidR="00C32555" w:rsidRPr="00C32555">
        <w:t>részvételi díj nem tartalmazza!</w:t>
      </w:r>
      <w:r w:rsidRPr="00C32555">
        <w:rPr>
          <w:b/>
        </w:rPr>
        <w:t>)</w:t>
      </w:r>
    </w:p>
    <w:p w:rsidR="002E02E6" w:rsidRDefault="00FF4718" w:rsidP="00002CC3">
      <w:r>
        <w:sym w:font="Symbol" w:char="F093"/>
      </w:r>
      <w:r w:rsidR="002E02E6" w:rsidRPr="00C32555">
        <w:rPr>
          <w:u w:val="single"/>
        </w:rPr>
        <w:t xml:space="preserve"> </w:t>
      </w:r>
      <w:r w:rsidR="002E02E6" w:rsidRPr="00C32555">
        <w:t>részt vesz</w:t>
      </w:r>
      <w:r w:rsidR="002E02E6" w:rsidRPr="00C32555">
        <w:tab/>
      </w:r>
      <w:r w:rsidR="002E02E6" w:rsidRPr="00C32555">
        <w:tab/>
      </w:r>
      <w:r>
        <w:sym w:font="Symbol" w:char="F093"/>
      </w:r>
      <w:r w:rsidR="002E02E6" w:rsidRPr="00C32555">
        <w:t xml:space="preserve"> nem vesz részt</w:t>
      </w:r>
    </w:p>
    <w:p w:rsidR="006E57A4" w:rsidRDefault="006E57A4" w:rsidP="00002CC3"/>
    <w:p w:rsidR="006E57A4" w:rsidRPr="00C32555" w:rsidRDefault="006E57A4" w:rsidP="006E57A4">
      <w:pPr>
        <w:jc w:val="both"/>
      </w:pPr>
      <w:r w:rsidRPr="006E57A4">
        <w:rPr>
          <w:b/>
        </w:rPr>
        <w:t>Szállás</w:t>
      </w:r>
      <w:r>
        <w:rPr>
          <w:b/>
        </w:rPr>
        <w:t xml:space="preserve"> </w:t>
      </w:r>
    </w:p>
    <w:p w:rsidR="006E57A4" w:rsidRPr="006E57A4" w:rsidRDefault="006E57A4" w:rsidP="00002CC3">
      <w:pPr>
        <w:rPr>
          <w:b/>
        </w:rPr>
      </w:pPr>
    </w:p>
    <w:p w:rsidR="006E57A4" w:rsidRDefault="006E57A4" w:rsidP="006E57A4">
      <w:r>
        <w:t xml:space="preserve">igényel: </w:t>
      </w:r>
    </w:p>
    <w:p w:rsidR="006E57A4" w:rsidRDefault="006E57A4" w:rsidP="006E57A4">
      <w:r>
        <w:sym w:font="Symbol" w:char="F093"/>
      </w:r>
      <w:r>
        <w:t>péntekre</w:t>
      </w:r>
    </w:p>
    <w:p w:rsidR="006E57A4" w:rsidRDefault="006E57A4" w:rsidP="006E57A4">
      <w:r>
        <w:sym w:font="Symbol" w:char="F093"/>
      </w:r>
      <w:r>
        <w:t>csütörtökre</w:t>
      </w:r>
    </w:p>
    <w:p w:rsidR="006E57A4" w:rsidRDefault="006E57A4" w:rsidP="006E57A4">
      <w:r>
        <w:sym w:font="Symbol" w:char="F093"/>
      </w:r>
      <w:r w:rsidRPr="00C32555">
        <w:t xml:space="preserve"> nem </w:t>
      </w:r>
      <w:r>
        <w:t>igényel</w:t>
      </w:r>
    </w:p>
    <w:p w:rsidR="006E57A4" w:rsidRPr="00C32555" w:rsidRDefault="006E57A4" w:rsidP="00002CC3"/>
    <w:p w:rsidR="006C49DF" w:rsidRPr="00C32555" w:rsidRDefault="00FF4718" w:rsidP="006C49DF">
      <w:r>
        <w:rPr>
          <w:b/>
          <w:bCs/>
        </w:rPr>
        <w:t>Regisztráció és összefoglalók leadási határideje</w:t>
      </w:r>
      <w:r w:rsidR="006C49DF" w:rsidRPr="00C32555">
        <w:rPr>
          <w:b/>
          <w:bCs/>
        </w:rPr>
        <w:t xml:space="preserve">: </w:t>
      </w:r>
      <w:r w:rsidR="006C49DF" w:rsidRPr="00C32555">
        <w:t>201</w:t>
      </w:r>
      <w:r>
        <w:t>5</w:t>
      </w:r>
      <w:r w:rsidR="007E536C" w:rsidRPr="00C32555">
        <w:t>.</w:t>
      </w:r>
      <w:r>
        <w:t xml:space="preserve"> április 26</w:t>
      </w:r>
      <w:r w:rsidR="006C49DF" w:rsidRPr="00C32555">
        <w:t>.</w:t>
      </w:r>
    </w:p>
    <w:p w:rsidR="006C49DF" w:rsidRPr="00C32555" w:rsidRDefault="006C49DF" w:rsidP="006C49DF">
      <w:pPr>
        <w:rPr>
          <w:bCs/>
        </w:rPr>
      </w:pPr>
    </w:p>
    <w:p w:rsidR="00112CCD" w:rsidRDefault="006C49DF" w:rsidP="00112CCD">
      <w:pPr>
        <w:jc w:val="both"/>
      </w:pPr>
      <w:r w:rsidRPr="00C32555">
        <w:rPr>
          <w:b/>
          <w:bCs/>
        </w:rPr>
        <w:t xml:space="preserve">Részvételi díj: </w:t>
      </w:r>
      <w:r w:rsidR="006E57A4" w:rsidRPr="006E57A4">
        <w:rPr>
          <w:bCs/>
        </w:rPr>
        <w:t>1</w:t>
      </w:r>
      <w:r w:rsidR="00C32555">
        <w:rPr>
          <w:bCs/>
        </w:rPr>
        <w:t>0</w:t>
      </w:r>
      <w:r w:rsidR="002E02E6" w:rsidRPr="00C32555">
        <w:rPr>
          <w:bCs/>
        </w:rPr>
        <w:t>0</w:t>
      </w:r>
      <w:r w:rsidRPr="00C32555">
        <w:rPr>
          <w:b/>
          <w:bCs/>
        </w:rPr>
        <w:t xml:space="preserve"> </w:t>
      </w:r>
      <w:r w:rsidR="006E57A4">
        <w:t>RON,</w:t>
      </w:r>
      <w:r w:rsidRPr="00C32555">
        <w:t xml:space="preserve"> hallgatóknak </w:t>
      </w:r>
      <w:r w:rsidR="00112CCD">
        <w:t>6</w:t>
      </w:r>
      <w:r w:rsidR="00C32555">
        <w:t>0</w:t>
      </w:r>
      <w:r w:rsidRPr="00C32555">
        <w:t xml:space="preserve"> RON, a helyszínen befizethető. A részvételi díj tartalmazza: </w:t>
      </w:r>
      <w:r w:rsidR="003B3897" w:rsidRPr="00C32555">
        <w:t>a konferencia kiadványai</w:t>
      </w:r>
      <w:r w:rsidRPr="00C32555">
        <w:t xml:space="preserve">, programfüzet, üdítő- és kávéjegyek, </w:t>
      </w:r>
      <w:r w:rsidR="003B3897" w:rsidRPr="00C32555">
        <w:t>ebéd</w:t>
      </w:r>
      <w:r w:rsidR="006E57A4">
        <w:t xml:space="preserve"> (péntek/ szombat)</w:t>
      </w:r>
      <w:r w:rsidRPr="00C32555">
        <w:t>.</w:t>
      </w:r>
    </w:p>
    <w:p w:rsidR="006C49DF" w:rsidRPr="00C32555" w:rsidRDefault="00112CCD" w:rsidP="00112CCD">
      <w:pPr>
        <w:jc w:val="both"/>
        <w:rPr>
          <w:b/>
        </w:rPr>
      </w:pPr>
      <w:r>
        <w:rPr>
          <w:b/>
        </w:rPr>
        <w:t>J</w:t>
      </w:r>
      <w:r w:rsidR="006C49DF" w:rsidRPr="00C32555">
        <w:rPr>
          <w:b/>
        </w:rPr>
        <w:t xml:space="preserve">elentkezni lehet </w:t>
      </w:r>
      <w:r w:rsidR="006E57A4">
        <w:t>e-mailen</w:t>
      </w:r>
      <w:r w:rsidR="006C49DF" w:rsidRPr="00C32555">
        <w:rPr>
          <w:b/>
        </w:rPr>
        <w:tab/>
      </w:r>
      <w:r w:rsidR="006C49DF" w:rsidRPr="00C32555">
        <w:rPr>
          <w:b/>
        </w:rPr>
        <w:tab/>
      </w:r>
      <w:r w:rsidR="006C49DF" w:rsidRPr="00C32555">
        <w:rPr>
          <w:b/>
        </w:rPr>
        <w:tab/>
      </w:r>
      <w:r w:rsidR="006C49DF" w:rsidRPr="00C32555">
        <w:rPr>
          <w:b/>
        </w:rPr>
        <w:tab/>
      </w:r>
      <w:r w:rsidR="006C49DF" w:rsidRPr="00C32555">
        <w:rPr>
          <w:b/>
        </w:rPr>
        <w:tab/>
      </w:r>
      <w:r w:rsidR="006C49DF" w:rsidRPr="00C32555">
        <w:rPr>
          <w:b/>
        </w:rPr>
        <w:tab/>
      </w:r>
    </w:p>
    <w:p w:rsidR="00F2262D" w:rsidRPr="00C32555" w:rsidRDefault="006E57A4" w:rsidP="003B3897">
      <w:pPr>
        <w:jc w:val="both"/>
      </w:pPr>
      <w:r>
        <w:rPr>
          <w:bCs/>
        </w:rPr>
        <w:t>Fazakas Csaba</w:t>
      </w:r>
      <w:r w:rsidR="006C49DF" w:rsidRPr="00C32555">
        <w:t>:</w:t>
      </w:r>
      <w:r>
        <w:t xml:space="preserve"> </w:t>
      </w:r>
      <w:r>
        <w:rPr>
          <w:iCs/>
        </w:rPr>
        <w:t>fazakascs</w:t>
      </w:r>
      <w:r w:rsidR="002E02E6" w:rsidRPr="00C32555">
        <w:rPr>
          <w:iCs/>
        </w:rPr>
        <w:t>@ms</w:t>
      </w:r>
      <w:r w:rsidR="007E536C" w:rsidRPr="00C32555">
        <w:rPr>
          <w:iCs/>
        </w:rPr>
        <w:t>.</w:t>
      </w:r>
      <w:r w:rsidR="002E02E6" w:rsidRPr="00C32555">
        <w:rPr>
          <w:iCs/>
        </w:rPr>
        <w:t>sapientia.ro</w:t>
      </w:r>
    </w:p>
    <w:sectPr w:rsidR="00F2262D" w:rsidRPr="00C32555" w:rsidSect="00416814">
      <w:headerReference w:type="default" r:id="rId7"/>
      <w:footerReference w:type="default" r:id="rId8"/>
      <w:pgSz w:w="11906" w:h="16838"/>
      <w:pgMar w:top="1440" w:right="1274" w:bottom="1440" w:left="144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D0A" w:rsidRDefault="00450D0A" w:rsidP="004116BA">
      <w:r>
        <w:separator/>
      </w:r>
    </w:p>
  </w:endnote>
  <w:endnote w:type="continuationSeparator" w:id="1">
    <w:p w:rsidR="00450D0A" w:rsidRDefault="00450D0A" w:rsidP="00411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B3F" w:rsidRDefault="00704680" w:rsidP="00F2262D">
    <w:pPr>
      <w:jc w:val="center"/>
      <w:rPr>
        <w:rFonts w:ascii="Book Antiqua" w:hAnsi="Book Antiqua"/>
        <w:sz w:val="20"/>
        <w:szCs w:val="20"/>
      </w:rPr>
    </w:pPr>
    <w:r w:rsidRPr="00672A3A">
      <w:rPr>
        <w:rFonts w:ascii="Book Antiqua" w:hAnsi="Book Antiqua"/>
        <w:sz w:val="20"/>
        <w:szCs w:val="20"/>
      </w:rPr>
      <w:fldChar w:fldCharType="begin"/>
    </w:r>
    <w:r w:rsidR="00B12B3F" w:rsidRPr="00672A3A">
      <w:rPr>
        <w:rFonts w:ascii="Book Antiqua" w:hAnsi="Book Antiqua"/>
        <w:sz w:val="20"/>
        <w:szCs w:val="20"/>
      </w:rPr>
      <w:instrText xml:space="preserve"> PAGE </w:instrText>
    </w:r>
    <w:r w:rsidRPr="00672A3A">
      <w:rPr>
        <w:rFonts w:ascii="Book Antiqua" w:hAnsi="Book Antiqua"/>
        <w:sz w:val="20"/>
        <w:szCs w:val="20"/>
      </w:rPr>
      <w:fldChar w:fldCharType="separate"/>
    </w:r>
    <w:r w:rsidR="00DE5A89">
      <w:rPr>
        <w:rFonts w:ascii="Book Antiqua" w:hAnsi="Book Antiqua"/>
        <w:noProof/>
        <w:sz w:val="20"/>
        <w:szCs w:val="20"/>
      </w:rPr>
      <w:t>1</w:t>
    </w:r>
    <w:r w:rsidRPr="00672A3A">
      <w:rPr>
        <w:rFonts w:ascii="Book Antiqua" w:hAnsi="Book Antiqua"/>
        <w:sz w:val="20"/>
        <w:szCs w:val="20"/>
      </w:rPr>
      <w:fldChar w:fldCharType="end"/>
    </w:r>
    <w:r w:rsidR="00B12B3F" w:rsidRPr="00672A3A">
      <w:rPr>
        <w:rFonts w:ascii="Book Antiqua" w:hAnsi="Book Antiqua"/>
        <w:sz w:val="20"/>
        <w:szCs w:val="20"/>
      </w:rPr>
      <w:t xml:space="preserve">. oldal, összesen: </w:t>
    </w:r>
    <w:r w:rsidRPr="00672A3A">
      <w:rPr>
        <w:rFonts w:ascii="Book Antiqua" w:hAnsi="Book Antiqua"/>
        <w:sz w:val="20"/>
        <w:szCs w:val="20"/>
      </w:rPr>
      <w:fldChar w:fldCharType="begin"/>
    </w:r>
    <w:r w:rsidR="00B12B3F" w:rsidRPr="00672A3A">
      <w:rPr>
        <w:rFonts w:ascii="Book Antiqua" w:hAnsi="Book Antiqua"/>
        <w:sz w:val="20"/>
        <w:szCs w:val="20"/>
      </w:rPr>
      <w:instrText xml:space="preserve"> NUMPAGES </w:instrText>
    </w:r>
    <w:r w:rsidRPr="00672A3A">
      <w:rPr>
        <w:rFonts w:ascii="Book Antiqua" w:hAnsi="Book Antiqua"/>
        <w:sz w:val="20"/>
        <w:szCs w:val="20"/>
      </w:rPr>
      <w:fldChar w:fldCharType="separate"/>
    </w:r>
    <w:r w:rsidR="00DE5A89">
      <w:rPr>
        <w:rFonts w:ascii="Book Antiqua" w:hAnsi="Book Antiqua"/>
        <w:noProof/>
        <w:sz w:val="20"/>
        <w:szCs w:val="20"/>
      </w:rPr>
      <w:t>1</w:t>
    </w:r>
    <w:r w:rsidRPr="00672A3A">
      <w:rPr>
        <w:rFonts w:ascii="Book Antiqua" w:hAnsi="Book Antiqua"/>
        <w:sz w:val="20"/>
        <w:szCs w:val="20"/>
      </w:rPr>
      <w:fldChar w:fldCharType="end"/>
    </w:r>
  </w:p>
  <w:tbl>
    <w:tblPr>
      <w:tblW w:w="0" w:type="auto"/>
      <w:tblBorders>
        <w:top w:val="single" w:sz="4" w:space="0" w:color="000000"/>
      </w:tblBorders>
      <w:tblLook w:val="04A0"/>
    </w:tblPr>
    <w:tblGrid>
      <w:gridCol w:w="3098"/>
      <w:gridCol w:w="3087"/>
      <w:gridCol w:w="3223"/>
    </w:tblGrid>
    <w:tr w:rsidR="00B12B3F" w:rsidRPr="00073A86" w:rsidTr="00073A86">
      <w:tc>
        <w:tcPr>
          <w:tcW w:w="3098" w:type="dxa"/>
        </w:tcPr>
        <w:p w:rsidR="00B12B3F" w:rsidRPr="00F2262D" w:rsidRDefault="00B12B3F" w:rsidP="003214E5">
          <w:pPr>
            <w:pStyle w:val="llb"/>
            <w:rPr>
              <w:rFonts w:ascii="Book Antiqua" w:hAnsi="Book Antiqua"/>
              <w:sz w:val="16"/>
              <w:szCs w:val="16"/>
            </w:rPr>
          </w:pPr>
        </w:p>
        <w:p w:rsidR="00B12B3F" w:rsidRPr="00073A86" w:rsidRDefault="00636EB5" w:rsidP="003214E5">
          <w:pPr>
            <w:pStyle w:val="llb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547367 Corunca/Koronka</w:t>
          </w:r>
        </w:p>
      </w:tc>
      <w:tc>
        <w:tcPr>
          <w:tcW w:w="3087" w:type="dxa"/>
        </w:tcPr>
        <w:p w:rsidR="00B12B3F" w:rsidRPr="00F2262D" w:rsidRDefault="00B12B3F">
          <w:pPr>
            <w:pStyle w:val="llb"/>
            <w:rPr>
              <w:rFonts w:ascii="Book Antiqua" w:hAnsi="Book Antiqua"/>
              <w:sz w:val="16"/>
              <w:szCs w:val="16"/>
            </w:rPr>
          </w:pPr>
        </w:p>
        <w:p w:rsidR="00B12B3F" w:rsidRPr="00073A86" w:rsidRDefault="00B12B3F">
          <w:pPr>
            <w:pStyle w:val="llb"/>
            <w:rPr>
              <w:rFonts w:ascii="Book Antiqua" w:hAnsi="Book Antiqua"/>
            </w:rPr>
          </w:pPr>
          <w:r w:rsidRPr="00073A86">
            <w:rPr>
              <w:rFonts w:ascii="Book Antiqua" w:hAnsi="Book Antiqua"/>
            </w:rPr>
            <w:t>Tel.: +40 265 206 210</w:t>
          </w:r>
        </w:p>
      </w:tc>
      <w:tc>
        <w:tcPr>
          <w:tcW w:w="3223" w:type="dxa"/>
        </w:tcPr>
        <w:p w:rsidR="00B12B3F" w:rsidRPr="00F2262D" w:rsidRDefault="00B12B3F">
          <w:pPr>
            <w:pStyle w:val="llb"/>
            <w:rPr>
              <w:rFonts w:ascii="Book Antiqua" w:hAnsi="Book Antiqua"/>
              <w:sz w:val="16"/>
              <w:szCs w:val="16"/>
            </w:rPr>
          </w:pPr>
        </w:p>
        <w:p w:rsidR="00B12B3F" w:rsidRPr="00073A86" w:rsidRDefault="00B12B3F">
          <w:pPr>
            <w:pStyle w:val="llb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kmt@ms.sapientia.ro</w:t>
          </w:r>
        </w:p>
      </w:tc>
    </w:tr>
    <w:tr w:rsidR="00B12B3F" w:rsidRPr="00073A86" w:rsidTr="00073A86">
      <w:tc>
        <w:tcPr>
          <w:tcW w:w="3098" w:type="dxa"/>
        </w:tcPr>
        <w:p w:rsidR="00B12B3F" w:rsidRPr="00073A86" w:rsidRDefault="00B12B3F">
          <w:pPr>
            <w:pStyle w:val="llb"/>
            <w:rPr>
              <w:rFonts w:ascii="Book Antiqua" w:hAnsi="Book Antiqua"/>
            </w:rPr>
          </w:pPr>
        </w:p>
      </w:tc>
      <w:tc>
        <w:tcPr>
          <w:tcW w:w="3087" w:type="dxa"/>
        </w:tcPr>
        <w:p w:rsidR="00B12B3F" w:rsidRPr="00073A86" w:rsidRDefault="00B12B3F">
          <w:pPr>
            <w:pStyle w:val="llb"/>
            <w:rPr>
              <w:rFonts w:ascii="Book Antiqua" w:hAnsi="Book Antiqua"/>
            </w:rPr>
          </w:pPr>
          <w:r w:rsidRPr="00073A86">
            <w:rPr>
              <w:rFonts w:ascii="Book Antiqua" w:hAnsi="Book Antiqua"/>
            </w:rPr>
            <w:t>Fax: +40 265 206 211</w:t>
          </w:r>
        </w:p>
      </w:tc>
      <w:tc>
        <w:tcPr>
          <w:tcW w:w="3223" w:type="dxa"/>
        </w:tcPr>
        <w:p w:rsidR="00B12B3F" w:rsidRPr="00073A86" w:rsidRDefault="00B12B3F">
          <w:pPr>
            <w:pStyle w:val="llb"/>
            <w:rPr>
              <w:rFonts w:ascii="Book Antiqua" w:hAnsi="Book Antiqua"/>
            </w:rPr>
          </w:pPr>
          <w:r w:rsidRPr="00073A86">
            <w:rPr>
              <w:rFonts w:ascii="Book Antiqua" w:hAnsi="Book Antiqua"/>
            </w:rPr>
            <w:t>www.ms.sapientia.ro</w:t>
          </w:r>
        </w:p>
      </w:tc>
    </w:tr>
  </w:tbl>
  <w:p w:rsidR="00B12B3F" w:rsidRDefault="00B12B3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D0A" w:rsidRDefault="00450D0A" w:rsidP="004116BA">
      <w:r>
        <w:separator/>
      </w:r>
    </w:p>
  </w:footnote>
  <w:footnote w:type="continuationSeparator" w:id="1">
    <w:p w:rsidR="00450D0A" w:rsidRDefault="00450D0A" w:rsidP="00411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B3F" w:rsidRPr="00112CCD" w:rsidRDefault="00DE5A89" w:rsidP="00D13905">
    <w:pPr>
      <w:ind w:firstLine="708"/>
      <w:rPr>
        <w:rFonts w:ascii="Book Antiqua" w:hAnsi="Book Antiqua"/>
        <w:smallCaps/>
        <w:sz w:val="26"/>
        <w:szCs w:val="26"/>
        <w:lang w:val="pt-BR"/>
      </w:rPr>
    </w:pPr>
    <w:r>
      <w:rPr>
        <w:rFonts w:ascii="Book Antiqua" w:hAnsi="Book Antiqua"/>
        <w:smallCaps/>
        <w:noProof/>
        <w:sz w:val="26"/>
        <w:szCs w:val="26"/>
        <w:lang w:val="en-US" w:eastAsia="en-US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-32385</wp:posOffset>
          </wp:positionV>
          <wp:extent cx="393065" cy="786130"/>
          <wp:effectExtent l="19050" t="0" r="6985" b="0"/>
          <wp:wrapTopAndBottom/>
          <wp:docPr id="1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7861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2B3F" w:rsidRPr="00112CCD">
      <w:rPr>
        <w:rFonts w:ascii="Book Antiqua" w:hAnsi="Book Antiqua"/>
        <w:smallCaps/>
        <w:sz w:val="26"/>
        <w:szCs w:val="26"/>
        <w:lang w:val="pt-BR"/>
      </w:rPr>
      <w:t xml:space="preserve">Sapientia – Erdélyi Magyar Tudományegyetem </w:t>
    </w:r>
  </w:p>
  <w:p w:rsidR="00B12B3F" w:rsidRPr="00112CCD" w:rsidRDefault="00B12B3F" w:rsidP="00D13905">
    <w:pPr>
      <w:ind w:firstLine="708"/>
      <w:rPr>
        <w:rFonts w:ascii="Book Antiqua" w:hAnsi="Book Antiqua"/>
        <w:smallCaps/>
        <w:sz w:val="26"/>
        <w:szCs w:val="26"/>
        <w:lang w:val="pt-BR"/>
      </w:rPr>
    </w:pPr>
    <w:r w:rsidRPr="00112CCD">
      <w:rPr>
        <w:rFonts w:ascii="Book Antiqua" w:hAnsi="Book Antiqua"/>
        <w:smallCaps/>
        <w:sz w:val="26"/>
        <w:szCs w:val="26"/>
        <w:lang w:val="pt-BR"/>
      </w:rPr>
      <w:t>Műszaki és Humántudományok Kar - Marosvásárhely</w:t>
    </w:r>
  </w:p>
  <w:p w:rsidR="00B12B3F" w:rsidRPr="00112CCD" w:rsidRDefault="00B12B3F" w:rsidP="00D13905">
    <w:pPr>
      <w:ind w:firstLine="708"/>
      <w:rPr>
        <w:b/>
        <w:sz w:val="26"/>
        <w:szCs w:val="26"/>
        <w:lang w:val="pt-BR"/>
      </w:rPr>
    </w:pPr>
    <w:r w:rsidRPr="00112CCD">
      <w:rPr>
        <w:rFonts w:ascii="Book Antiqua" w:hAnsi="Book Antiqua"/>
        <w:b/>
        <w:smallCaps/>
        <w:sz w:val="26"/>
        <w:szCs w:val="26"/>
        <w:lang w:val="pt-BR"/>
      </w:rPr>
      <w:t>Kertészmérnöki Tanszék</w:t>
    </w:r>
  </w:p>
  <w:p w:rsidR="00B12B3F" w:rsidRPr="004116BA" w:rsidRDefault="00B12B3F">
    <w:pPr>
      <w:pStyle w:val="lfej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B0FEE"/>
    <w:multiLevelType w:val="hybridMultilevel"/>
    <w:tmpl w:val="BA8AD716"/>
    <w:lvl w:ilvl="0" w:tplc="D35858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1474B2"/>
    <w:multiLevelType w:val="hybridMultilevel"/>
    <w:tmpl w:val="365E449E"/>
    <w:lvl w:ilvl="0" w:tplc="D35858D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A047A"/>
    <w:multiLevelType w:val="hybridMultilevel"/>
    <w:tmpl w:val="D55A8542"/>
    <w:lvl w:ilvl="0" w:tplc="D35858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8B5497"/>
    <w:multiLevelType w:val="hybridMultilevel"/>
    <w:tmpl w:val="E682CB74"/>
    <w:lvl w:ilvl="0" w:tplc="62804D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74721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</w:abstractNum>
  <w:abstractNum w:abstractNumId="5">
    <w:nsid w:val="62C86760"/>
    <w:multiLevelType w:val="hybridMultilevel"/>
    <w:tmpl w:val="3DA2F0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8E07E6"/>
    <w:multiLevelType w:val="hybridMultilevel"/>
    <w:tmpl w:val="AE7E9E32"/>
    <w:lvl w:ilvl="0" w:tplc="62804D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F1BC4"/>
    <w:multiLevelType w:val="hybridMultilevel"/>
    <w:tmpl w:val="B9382C74"/>
    <w:lvl w:ilvl="0" w:tplc="6C346C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8F3CCA"/>
    <w:multiLevelType w:val="hybridMultilevel"/>
    <w:tmpl w:val="A77E17BA"/>
    <w:lvl w:ilvl="0" w:tplc="D35858D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>
      <o:colormru v:ext="edit" colors="#002e15"/>
    </o:shapedefaults>
  </w:hdrShapeDefaults>
  <w:footnotePr>
    <w:footnote w:id="0"/>
    <w:footnote w:id="1"/>
  </w:footnotePr>
  <w:endnotePr>
    <w:endnote w:id="0"/>
    <w:endnote w:id="1"/>
  </w:endnotePr>
  <w:compat/>
  <w:rsids>
    <w:rsidRoot w:val="00EA6D8F"/>
    <w:rsid w:val="00002CC3"/>
    <w:rsid w:val="0001056C"/>
    <w:rsid w:val="00073A86"/>
    <w:rsid w:val="00092611"/>
    <w:rsid w:val="00095C2A"/>
    <w:rsid w:val="00097922"/>
    <w:rsid w:val="000A3EA9"/>
    <w:rsid w:val="000D5EA6"/>
    <w:rsid w:val="000E3F76"/>
    <w:rsid w:val="00112CCD"/>
    <w:rsid w:val="001226D9"/>
    <w:rsid w:val="00145EB6"/>
    <w:rsid w:val="001500EA"/>
    <w:rsid w:val="001C36CB"/>
    <w:rsid w:val="001F7157"/>
    <w:rsid w:val="002042D2"/>
    <w:rsid w:val="00216C4D"/>
    <w:rsid w:val="002B0016"/>
    <w:rsid w:val="002B38A2"/>
    <w:rsid w:val="002D0DB3"/>
    <w:rsid w:val="002E02E6"/>
    <w:rsid w:val="002E26DF"/>
    <w:rsid w:val="002E7D95"/>
    <w:rsid w:val="003214E5"/>
    <w:rsid w:val="003550B8"/>
    <w:rsid w:val="00394288"/>
    <w:rsid w:val="003B2827"/>
    <w:rsid w:val="003B3897"/>
    <w:rsid w:val="004027E0"/>
    <w:rsid w:val="004116BA"/>
    <w:rsid w:val="00416814"/>
    <w:rsid w:val="00421D1E"/>
    <w:rsid w:val="00450D0A"/>
    <w:rsid w:val="004A4A21"/>
    <w:rsid w:val="004B73A8"/>
    <w:rsid w:val="004C11A1"/>
    <w:rsid w:val="004C49A8"/>
    <w:rsid w:val="004E1E57"/>
    <w:rsid w:val="004E7796"/>
    <w:rsid w:val="005159E9"/>
    <w:rsid w:val="00536F03"/>
    <w:rsid w:val="00596B7B"/>
    <w:rsid w:val="005A491A"/>
    <w:rsid w:val="005B2B5D"/>
    <w:rsid w:val="005D2E3B"/>
    <w:rsid w:val="005E30A8"/>
    <w:rsid w:val="006345A8"/>
    <w:rsid w:val="00636EB5"/>
    <w:rsid w:val="00647850"/>
    <w:rsid w:val="00650180"/>
    <w:rsid w:val="006630B2"/>
    <w:rsid w:val="00672A3A"/>
    <w:rsid w:val="006C3FBC"/>
    <w:rsid w:val="006C49DF"/>
    <w:rsid w:val="006D3A5B"/>
    <w:rsid w:val="006E57A4"/>
    <w:rsid w:val="006F1C93"/>
    <w:rsid w:val="006F3535"/>
    <w:rsid w:val="006F4893"/>
    <w:rsid w:val="00704680"/>
    <w:rsid w:val="00743A20"/>
    <w:rsid w:val="00743F85"/>
    <w:rsid w:val="00765889"/>
    <w:rsid w:val="007849F7"/>
    <w:rsid w:val="007B4356"/>
    <w:rsid w:val="007E536C"/>
    <w:rsid w:val="008007CB"/>
    <w:rsid w:val="00810752"/>
    <w:rsid w:val="00834AE3"/>
    <w:rsid w:val="008357B3"/>
    <w:rsid w:val="00837106"/>
    <w:rsid w:val="00854BF4"/>
    <w:rsid w:val="008966BA"/>
    <w:rsid w:val="008C1DC2"/>
    <w:rsid w:val="008C44E8"/>
    <w:rsid w:val="008E3FC9"/>
    <w:rsid w:val="00911D60"/>
    <w:rsid w:val="00931219"/>
    <w:rsid w:val="00980E73"/>
    <w:rsid w:val="00993AE0"/>
    <w:rsid w:val="00996AEE"/>
    <w:rsid w:val="009B1AF0"/>
    <w:rsid w:val="009D6871"/>
    <w:rsid w:val="009E5EC6"/>
    <w:rsid w:val="00A268E2"/>
    <w:rsid w:val="00A27690"/>
    <w:rsid w:val="00A45297"/>
    <w:rsid w:val="00A807FB"/>
    <w:rsid w:val="00A86204"/>
    <w:rsid w:val="00A87F0B"/>
    <w:rsid w:val="00A91841"/>
    <w:rsid w:val="00AB37FA"/>
    <w:rsid w:val="00AC0506"/>
    <w:rsid w:val="00AD26CF"/>
    <w:rsid w:val="00AF6C4B"/>
    <w:rsid w:val="00B12B3F"/>
    <w:rsid w:val="00B374F2"/>
    <w:rsid w:val="00B66D5E"/>
    <w:rsid w:val="00B872D1"/>
    <w:rsid w:val="00BB22F5"/>
    <w:rsid w:val="00BE6C3E"/>
    <w:rsid w:val="00C32555"/>
    <w:rsid w:val="00C62043"/>
    <w:rsid w:val="00C73773"/>
    <w:rsid w:val="00C86A1E"/>
    <w:rsid w:val="00CA37F1"/>
    <w:rsid w:val="00CB47B0"/>
    <w:rsid w:val="00CE5FEF"/>
    <w:rsid w:val="00CE6B0D"/>
    <w:rsid w:val="00CF14D8"/>
    <w:rsid w:val="00D13905"/>
    <w:rsid w:val="00DA533E"/>
    <w:rsid w:val="00DB106D"/>
    <w:rsid w:val="00DE5A89"/>
    <w:rsid w:val="00DF6BD4"/>
    <w:rsid w:val="00E04630"/>
    <w:rsid w:val="00EA6D8F"/>
    <w:rsid w:val="00EC5146"/>
    <w:rsid w:val="00ED45D0"/>
    <w:rsid w:val="00F2262D"/>
    <w:rsid w:val="00F40990"/>
    <w:rsid w:val="00F53231"/>
    <w:rsid w:val="00F56C33"/>
    <w:rsid w:val="00F91F90"/>
    <w:rsid w:val="00FC01F2"/>
    <w:rsid w:val="00FF4718"/>
    <w:rsid w:val="00FF55E1"/>
    <w:rsid w:val="00FF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02e1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6D8F"/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02C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CF14D8"/>
    <w:pPr>
      <w:keepNext/>
      <w:tabs>
        <w:tab w:val="left" w:pos="8931"/>
      </w:tabs>
      <w:jc w:val="both"/>
      <w:outlineLvl w:val="1"/>
    </w:pPr>
    <w:rPr>
      <w:i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EA6D8F"/>
    <w:pPr>
      <w:jc w:val="center"/>
    </w:pPr>
    <w:rPr>
      <w:b/>
      <w:bCs/>
    </w:rPr>
  </w:style>
  <w:style w:type="character" w:customStyle="1" w:styleId="CmChar">
    <w:name w:val="Cím Char"/>
    <w:link w:val="Cm"/>
    <w:rsid w:val="00EA6D8F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EA6D8F"/>
    <w:pPr>
      <w:ind w:left="360"/>
    </w:pPr>
    <w:rPr>
      <w:u w:val="single"/>
    </w:rPr>
  </w:style>
  <w:style w:type="character" w:customStyle="1" w:styleId="SzvegtrzsbehzssalChar">
    <w:name w:val="Szövegtörzs behúzással Char"/>
    <w:link w:val="Szvegtrzsbehzssal"/>
    <w:rsid w:val="00EA6D8F"/>
    <w:rPr>
      <w:rFonts w:ascii="Times New Roman" w:eastAsia="Times New Roman" w:hAnsi="Times New Roman" w:cs="Times New Roman"/>
      <w:sz w:val="24"/>
      <w:szCs w:val="24"/>
      <w:u w:val="single"/>
      <w:lang w:eastAsia="hu-HU"/>
    </w:rPr>
  </w:style>
  <w:style w:type="character" w:styleId="Hiperhivatkozs">
    <w:name w:val="Hyperlink"/>
    <w:uiPriority w:val="99"/>
    <w:rsid w:val="00EA6D8F"/>
    <w:rPr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CF14D8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semiHidden/>
    <w:rsid w:val="00CF14D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link w:val="Cmsor2"/>
    <w:rsid w:val="00CF14D8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F6A9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116BA"/>
    <w:pPr>
      <w:tabs>
        <w:tab w:val="center" w:pos="4513"/>
        <w:tab w:val="right" w:pos="9026"/>
      </w:tabs>
    </w:pPr>
  </w:style>
  <w:style w:type="character" w:customStyle="1" w:styleId="lfejChar">
    <w:name w:val="Élőfej Char"/>
    <w:link w:val="lfej"/>
    <w:uiPriority w:val="99"/>
    <w:rsid w:val="004116B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116BA"/>
    <w:pPr>
      <w:tabs>
        <w:tab w:val="center" w:pos="4513"/>
        <w:tab w:val="right" w:pos="9026"/>
      </w:tabs>
    </w:pPr>
  </w:style>
  <w:style w:type="character" w:customStyle="1" w:styleId="llbChar">
    <w:name w:val="Élőláb Char"/>
    <w:link w:val="llb"/>
    <w:uiPriority w:val="99"/>
    <w:rsid w:val="004116B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16B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116BA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3214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1Char">
    <w:name w:val="Címsor 1 Char"/>
    <w:link w:val="Cmsor1"/>
    <w:uiPriority w:val="9"/>
    <w:rsid w:val="00002CC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4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Kertészeti növénykórtan gyakorlat II. követelményrendszere</vt:lpstr>
      <vt:lpstr>Kertészeti növénykórtan gyakorlat II. követelményrendszere</vt:lpstr>
    </vt:vector>
  </TitlesOfParts>
  <Company>Kertészeti növénykórtan gyakorlat követelményrendszere                                                                                   Kertészmérnöki szak, II. évfolyam, 2009/2010 tanév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Kertészeti növénykórtan gyakorlat II. követelményrendszere</dc:title>
  <dc:creator>Bálint János</dc:creator>
  <cp:lastModifiedBy>kissklara</cp:lastModifiedBy>
  <cp:revision>2</cp:revision>
  <cp:lastPrinted>2008-09-16T13:45:00Z</cp:lastPrinted>
  <dcterms:created xsi:type="dcterms:W3CDTF">2015-04-17T07:22:00Z</dcterms:created>
  <dcterms:modified xsi:type="dcterms:W3CDTF">2015-04-17T07:22:00Z</dcterms:modified>
</cp:coreProperties>
</file>